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37" w:rsidRPr="00E52437" w:rsidRDefault="00E52437" w:rsidP="00E5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437">
        <w:rPr>
          <w:rFonts w:ascii="Times New Roman" w:hAnsi="Times New Roman"/>
          <w:b/>
          <w:sz w:val="28"/>
          <w:szCs w:val="28"/>
        </w:rPr>
        <w:t>Государственный институт экономик</w:t>
      </w:r>
      <w:r w:rsidR="004E6E68">
        <w:rPr>
          <w:rFonts w:ascii="Times New Roman" w:hAnsi="Times New Roman"/>
          <w:b/>
          <w:sz w:val="28"/>
          <w:szCs w:val="28"/>
        </w:rPr>
        <w:t>и, финансов, права и технологий</w:t>
      </w:r>
    </w:p>
    <w:p w:rsidR="00E52437" w:rsidRPr="00E52437" w:rsidRDefault="00E52437" w:rsidP="00E5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437" w:rsidRPr="00E52437" w:rsidRDefault="00E52437" w:rsidP="00E5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437">
        <w:rPr>
          <w:rFonts w:ascii="Times New Roman" w:hAnsi="Times New Roman"/>
          <w:b/>
          <w:sz w:val="28"/>
          <w:szCs w:val="28"/>
        </w:rPr>
        <w:t>ПРОГРАММА</w:t>
      </w:r>
    </w:p>
    <w:p w:rsidR="00E52437" w:rsidRPr="00E52437" w:rsidRDefault="00E52437" w:rsidP="00E5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437">
        <w:rPr>
          <w:rFonts w:ascii="Times New Roman" w:hAnsi="Times New Roman"/>
          <w:b/>
          <w:sz w:val="28"/>
          <w:szCs w:val="28"/>
        </w:rPr>
        <w:t xml:space="preserve">дополнительного вступительного испытания </w:t>
      </w:r>
    </w:p>
    <w:p w:rsidR="00D82BD1" w:rsidRDefault="00E52437" w:rsidP="00E5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437">
        <w:rPr>
          <w:rFonts w:ascii="Times New Roman" w:hAnsi="Times New Roman"/>
          <w:b/>
          <w:sz w:val="28"/>
          <w:szCs w:val="28"/>
        </w:rPr>
        <w:t>творческой направленности по направлению подготовки</w:t>
      </w:r>
    </w:p>
    <w:p w:rsidR="00E52437" w:rsidRPr="00E52437" w:rsidRDefault="00D82BD1" w:rsidP="00E5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4F016B">
        <w:rPr>
          <w:rFonts w:ascii="Times New Roman" w:hAnsi="Times New Roman"/>
          <w:b/>
          <w:sz w:val="28"/>
          <w:szCs w:val="28"/>
        </w:rPr>
        <w:t xml:space="preserve"> 54.03.01</w:t>
      </w:r>
      <w:r w:rsidR="00E52437" w:rsidRPr="00E52437">
        <w:rPr>
          <w:rFonts w:ascii="Times New Roman" w:hAnsi="Times New Roman"/>
          <w:b/>
          <w:sz w:val="28"/>
          <w:szCs w:val="28"/>
        </w:rPr>
        <w:t xml:space="preserve">  «ДИЗАЙН»</w:t>
      </w:r>
    </w:p>
    <w:p w:rsidR="00E52437" w:rsidRPr="00E52437" w:rsidRDefault="00E52437" w:rsidP="00E524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437" w:rsidRPr="00E52437" w:rsidRDefault="00E52437" w:rsidP="00E5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437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ab/>
        <w:t>Дополнительное вступительное испытание творческой направленности (творческий экзамен) проводится с целью определения у абитуриентов творческих способностей и возможностей, необходимых для освоения основной образовательной программы 54.03.0</w:t>
      </w:r>
      <w:r w:rsidR="004F016B">
        <w:rPr>
          <w:rFonts w:ascii="Times New Roman" w:hAnsi="Times New Roman"/>
          <w:sz w:val="28"/>
          <w:szCs w:val="28"/>
        </w:rPr>
        <w:t>1</w:t>
      </w:r>
      <w:r w:rsidRPr="00E52437">
        <w:rPr>
          <w:rFonts w:ascii="Times New Roman" w:hAnsi="Times New Roman"/>
          <w:sz w:val="28"/>
          <w:szCs w:val="28"/>
        </w:rPr>
        <w:t xml:space="preserve"> «Дизайн».</w:t>
      </w:r>
      <w:r w:rsidRPr="00E524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E52437">
        <w:rPr>
          <w:rFonts w:ascii="Times New Roman" w:hAnsi="Times New Roman"/>
          <w:sz w:val="28"/>
          <w:szCs w:val="28"/>
        </w:rPr>
        <w:t>Для оценки результатов творческого экзамена приказом ректора назначается экзаменационная комиссия.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ab/>
        <w:t>Для выпускников средних общеобразовательных школ и абитуриентов, имеющих среднее или начальное профессиональное образование, продолжающих образование не по профилю,  проводится экзамен, состоящий из 2-х этапов:</w:t>
      </w:r>
    </w:p>
    <w:p w:rsidR="00E52437" w:rsidRPr="00E52437" w:rsidRDefault="00E52437" w:rsidP="00E524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 xml:space="preserve">первый  этап – </w:t>
      </w:r>
      <w:proofErr w:type="gramStart"/>
      <w:r w:rsidRPr="00E52437">
        <w:rPr>
          <w:rFonts w:ascii="Times New Roman" w:hAnsi="Times New Roman"/>
          <w:sz w:val="28"/>
          <w:szCs w:val="28"/>
        </w:rPr>
        <w:t>творческое</w:t>
      </w:r>
      <w:proofErr w:type="gramEnd"/>
      <w:r w:rsidRPr="00E52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437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E52437">
        <w:rPr>
          <w:rFonts w:ascii="Times New Roman" w:hAnsi="Times New Roman"/>
          <w:sz w:val="28"/>
          <w:szCs w:val="28"/>
        </w:rPr>
        <w:t>, которое может состоять из живописных или  графических работ абитуриента (не менее восьми работ);</w:t>
      </w:r>
    </w:p>
    <w:p w:rsidR="00E52437" w:rsidRPr="00E52437" w:rsidRDefault="00E52437" w:rsidP="00E524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второй  этап – творческий экзамен по «Рисунку».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ab/>
        <w:t xml:space="preserve">Абитуриенты, поступающие на обучение на платной основе, могут сдавать экзамены совместно с остальными абитуриентами. Однако для данной категории абитуриентов допускается выделение отдельных экзаменационных дней. </w:t>
      </w:r>
    </w:p>
    <w:p w:rsidR="00E52437" w:rsidRPr="00E52437" w:rsidRDefault="00E52437" w:rsidP="00E5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43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52437">
        <w:rPr>
          <w:rFonts w:ascii="Times New Roman" w:hAnsi="Times New Roman"/>
          <w:b/>
          <w:sz w:val="28"/>
          <w:szCs w:val="28"/>
        </w:rPr>
        <w:t>. Организация и проведение творческого экзамена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ab/>
      </w:r>
      <w:r w:rsidRPr="00E52437">
        <w:rPr>
          <w:rFonts w:ascii="Times New Roman" w:hAnsi="Times New Roman"/>
          <w:b/>
          <w:sz w:val="28"/>
          <w:szCs w:val="28"/>
        </w:rPr>
        <w:t>1 этап экзамена</w:t>
      </w:r>
    </w:p>
    <w:p w:rsidR="00E52437" w:rsidRPr="00E52437" w:rsidRDefault="00E52437" w:rsidP="00E52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 xml:space="preserve">Творческие работы абитуриентов принимаются на рассмотрение предметной экзаменационной комиссией в день проведения экзамена и рассматриваются в присутствии абитуриента. </w:t>
      </w:r>
      <w:r w:rsidRPr="00E52437">
        <w:rPr>
          <w:rFonts w:ascii="Times New Roman" w:hAnsi="Times New Roman"/>
          <w:sz w:val="28"/>
          <w:szCs w:val="28"/>
        </w:rPr>
        <w:tab/>
        <w:t xml:space="preserve">Все творческие работы должны быть подписаны с оборотной стороны (имя и фамилия абитуриента, контактная информация, название работы, формат, техника исполнения). 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ab/>
        <w:t xml:space="preserve">В ходе просмотра работ комиссия имеет право задать абитуриенту вопросы, связанные как с концепцией, идеей, художественным образом данной работы, так и вопросы относительно техники исполнения данной работы. </w:t>
      </w:r>
    </w:p>
    <w:p w:rsidR="00E52437" w:rsidRPr="00E52437" w:rsidRDefault="00E52437" w:rsidP="00E52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Критериями оценки творческих работ, подтверждающими успешное прохождение 1 этапа вступительного испытания, являются: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- владение средствами композиции (размерами, формой, фактурой, линией);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- оригинальность, образная выразительность композиции;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- соразмерность листа и изображения, композиционное равновесие;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- стилистическое единство композиции и пластической взаимосвязи между геометрическими элементами;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- цветовое решение композиции;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- ритмическая организация композиции;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lastRenderedPageBreak/>
        <w:t xml:space="preserve">- графическая культура, правильное построение элементов композиции. 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2437">
        <w:rPr>
          <w:rFonts w:ascii="Times New Roman" w:hAnsi="Times New Roman"/>
          <w:b/>
          <w:sz w:val="28"/>
          <w:szCs w:val="28"/>
        </w:rPr>
        <w:t xml:space="preserve">Максимальный балл оценки </w:t>
      </w:r>
      <w:proofErr w:type="spellStart"/>
      <w:r w:rsidRPr="00E52437">
        <w:rPr>
          <w:rFonts w:ascii="Times New Roman" w:hAnsi="Times New Roman"/>
          <w:b/>
          <w:sz w:val="28"/>
          <w:szCs w:val="28"/>
        </w:rPr>
        <w:t>портфолио</w:t>
      </w:r>
      <w:proofErr w:type="spellEnd"/>
      <w:r w:rsidRPr="00E52437">
        <w:rPr>
          <w:rFonts w:ascii="Times New Roman" w:hAnsi="Times New Roman"/>
          <w:b/>
          <w:sz w:val="28"/>
          <w:szCs w:val="28"/>
        </w:rPr>
        <w:t xml:space="preserve"> – 50.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ab/>
      </w:r>
      <w:r w:rsidRPr="00E5243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52437">
        <w:rPr>
          <w:rFonts w:ascii="Times New Roman" w:hAnsi="Times New Roman"/>
          <w:b/>
          <w:sz w:val="28"/>
          <w:szCs w:val="28"/>
        </w:rPr>
        <w:t xml:space="preserve"> этап экзамена</w:t>
      </w:r>
    </w:p>
    <w:p w:rsidR="00E52437" w:rsidRPr="00E52437" w:rsidRDefault="00E52437" w:rsidP="00E52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Второй  этап – творческий экзамен (письменно) п</w:t>
      </w:r>
      <w:r w:rsidR="00706147">
        <w:rPr>
          <w:rFonts w:ascii="Times New Roman" w:hAnsi="Times New Roman"/>
          <w:sz w:val="28"/>
          <w:szCs w:val="28"/>
        </w:rPr>
        <w:t xml:space="preserve">роводится согласно утвержденному </w:t>
      </w:r>
      <w:r w:rsidRPr="00E52437">
        <w:rPr>
          <w:rFonts w:ascii="Times New Roman" w:hAnsi="Times New Roman"/>
          <w:sz w:val="28"/>
          <w:szCs w:val="28"/>
        </w:rPr>
        <w:t xml:space="preserve"> расписани</w:t>
      </w:r>
      <w:r w:rsidR="00706147">
        <w:rPr>
          <w:rFonts w:ascii="Times New Roman" w:hAnsi="Times New Roman"/>
          <w:sz w:val="28"/>
          <w:szCs w:val="28"/>
        </w:rPr>
        <w:t>ю</w:t>
      </w:r>
      <w:r w:rsidR="005D6EAB">
        <w:rPr>
          <w:rFonts w:ascii="Times New Roman" w:hAnsi="Times New Roman"/>
          <w:sz w:val="28"/>
          <w:szCs w:val="28"/>
        </w:rPr>
        <w:t xml:space="preserve"> </w:t>
      </w:r>
      <w:r w:rsidRPr="00E52437">
        <w:rPr>
          <w:rFonts w:ascii="Times New Roman" w:hAnsi="Times New Roman"/>
          <w:sz w:val="28"/>
          <w:szCs w:val="28"/>
        </w:rPr>
        <w:t xml:space="preserve"> в отдельной аудитории. </w:t>
      </w:r>
    </w:p>
    <w:p w:rsidR="00E52437" w:rsidRPr="00E52437" w:rsidRDefault="00E52437" w:rsidP="00E52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Целью второго этапа творческого испытания является проверка наличия творческих способностей абитуриентов и необходимый уровень владения профессиональными знаниями и навыками по «Рисунку».</w:t>
      </w:r>
    </w:p>
    <w:p w:rsidR="00E52437" w:rsidRPr="00E52437" w:rsidRDefault="00E52437" w:rsidP="00E52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 xml:space="preserve">При выполнении экзаменационного задания абитуриент должен выполнить натюрморт из геометрических тел. Рисунок выполняется на </w:t>
      </w:r>
      <w:r w:rsidR="004958B3">
        <w:rPr>
          <w:rFonts w:ascii="Times New Roman" w:hAnsi="Times New Roman"/>
          <w:sz w:val="28"/>
          <w:szCs w:val="28"/>
        </w:rPr>
        <w:t>белой бумаге (ватман, формат А-2</w:t>
      </w:r>
      <w:r w:rsidRPr="00E52437">
        <w:rPr>
          <w:rFonts w:ascii="Times New Roman" w:hAnsi="Times New Roman"/>
          <w:sz w:val="28"/>
          <w:szCs w:val="28"/>
        </w:rPr>
        <w:t xml:space="preserve">), материал исполнения рисунка – графитный карандаш. </w:t>
      </w:r>
    </w:p>
    <w:p w:rsidR="00E52437" w:rsidRPr="00E52437" w:rsidRDefault="00E52437" w:rsidP="00E52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На экзамене абитуриент должен продемонстрировать владение  основами академического рисунка:</w:t>
      </w:r>
    </w:p>
    <w:p w:rsidR="00E52437" w:rsidRPr="00E52437" w:rsidRDefault="00E52437" w:rsidP="00E52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владение методами академического рисунка;</w:t>
      </w:r>
    </w:p>
    <w:p w:rsidR="00E52437" w:rsidRPr="00E52437" w:rsidRDefault="00E52437" w:rsidP="00E52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знание основы композиции в листе;</w:t>
      </w:r>
    </w:p>
    <w:p w:rsidR="00E52437" w:rsidRPr="00E52437" w:rsidRDefault="00E52437" w:rsidP="00E52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умение передавать характер и пропорции объекта;</w:t>
      </w:r>
    </w:p>
    <w:p w:rsidR="00E52437" w:rsidRPr="00E52437" w:rsidRDefault="00E52437" w:rsidP="00E52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владение графическими средствами передачи объема в пространстве.</w:t>
      </w:r>
    </w:p>
    <w:p w:rsidR="00E52437" w:rsidRPr="00E52437" w:rsidRDefault="00E52437" w:rsidP="00E52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 xml:space="preserve">Материалы для экзамена (бумага, графитный карандаш и ластик) абитуриент приносит с собой. 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 xml:space="preserve">Продолжительность второго  этапа экзамена </w:t>
      </w:r>
      <w:r w:rsidR="00706147">
        <w:rPr>
          <w:rFonts w:ascii="Times New Roman" w:hAnsi="Times New Roman"/>
          <w:sz w:val="28"/>
          <w:szCs w:val="28"/>
        </w:rPr>
        <w:t>180мин.</w:t>
      </w:r>
    </w:p>
    <w:p w:rsidR="00E52437" w:rsidRPr="00E52437" w:rsidRDefault="00E52437" w:rsidP="00E52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Перед проверкой экзаменационные работы шифруются.</w:t>
      </w:r>
    </w:p>
    <w:p w:rsidR="00E52437" w:rsidRPr="00E52437" w:rsidRDefault="00E52437" w:rsidP="00E5243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52437">
        <w:rPr>
          <w:rFonts w:ascii="Times New Roman" w:hAnsi="Times New Roman"/>
          <w:b/>
          <w:sz w:val="28"/>
          <w:szCs w:val="28"/>
        </w:rPr>
        <w:t>Шкала оценивания:</w:t>
      </w:r>
    </w:p>
    <w:p w:rsidR="00E52437" w:rsidRPr="00E52437" w:rsidRDefault="00E52437" w:rsidP="00E52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Экзаменационная работа по «Рисунку» оценивается по следующим критериям:</w:t>
      </w:r>
    </w:p>
    <w:p w:rsidR="00E52437" w:rsidRPr="00E52437" w:rsidRDefault="00E52437" w:rsidP="00E52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Композиция (расположение) рисунка в листе – 10 баллов;</w:t>
      </w:r>
    </w:p>
    <w:p w:rsidR="00E52437" w:rsidRPr="00E52437" w:rsidRDefault="00E52437" w:rsidP="00E52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Передача характера и пропорций постановки – 20 баллов;</w:t>
      </w:r>
    </w:p>
    <w:p w:rsidR="00E52437" w:rsidRPr="00E52437" w:rsidRDefault="00E52437" w:rsidP="00E52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Грамотная пространственно-конструктивная передача объекта – 10 баллов;</w:t>
      </w:r>
    </w:p>
    <w:p w:rsidR="00E52437" w:rsidRPr="00E52437" w:rsidRDefault="00E52437" w:rsidP="00E52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Светотеневое решение рисунка – 10 баллов.</w:t>
      </w:r>
    </w:p>
    <w:p w:rsidR="00E52437" w:rsidRPr="00E52437" w:rsidRDefault="00E52437" w:rsidP="00E5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Общий максимальный балл за экзаменационную работу по «Рисунку» составляет 50 баллов.</w:t>
      </w:r>
    </w:p>
    <w:p w:rsidR="00E52437" w:rsidRDefault="00E52437" w:rsidP="00E524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ab/>
        <w:t>Требования к выполнению заданий и критерии оценки экзаменационных работ в равной степени относятся к отделениям дневного и заочного обучения.</w:t>
      </w:r>
    </w:p>
    <w:p w:rsidR="00E52437" w:rsidRPr="00E52437" w:rsidRDefault="00E52437" w:rsidP="00E524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Минимальный балл по творческому испытанию – 45 баллов.</w:t>
      </w:r>
    </w:p>
    <w:p w:rsidR="00E52437" w:rsidRPr="00E52437" w:rsidRDefault="00E52437" w:rsidP="00E5243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437">
        <w:rPr>
          <w:rFonts w:ascii="Times New Roman" w:hAnsi="Times New Roman"/>
          <w:sz w:val="28"/>
          <w:szCs w:val="28"/>
        </w:rPr>
        <w:t>По результатам экзамена абитуриент имеет право подать апелляцию. Общие правила подачи и рассмотрения апелляции регламентируются Правилами  приема в ГИЭФПТ.</w:t>
      </w:r>
    </w:p>
    <w:p w:rsidR="0037435E" w:rsidRPr="00E52437" w:rsidRDefault="0037435E">
      <w:pPr>
        <w:rPr>
          <w:sz w:val="28"/>
          <w:szCs w:val="28"/>
        </w:rPr>
      </w:pPr>
    </w:p>
    <w:sectPr w:rsidR="0037435E" w:rsidRPr="00E52437" w:rsidSect="00E524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4EB3"/>
    <w:multiLevelType w:val="hybridMultilevel"/>
    <w:tmpl w:val="EBE4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178AB"/>
    <w:multiLevelType w:val="hybridMultilevel"/>
    <w:tmpl w:val="FA6CA890"/>
    <w:lvl w:ilvl="0" w:tplc="7AC44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C14327"/>
    <w:multiLevelType w:val="hybridMultilevel"/>
    <w:tmpl w:val="C7442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437"/>
    <w:rsid w:val="0037435E"/>
    <w:rsid w:val="004958B3"/>
    <w:rsid w:val="004E6E68"/>
    <w:rsid w:val="004F016B"/>
    <w:rsid w:val="005D346F"/>
    <w:rsid w:val="005D6EAB"/>
    <w:rsid w:val="0062078E"/>
    <w:rsid w:val="00706147"/>
    <w:rsid w:val="00D82BD1"/>
    <w:rsid w:val="00E5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Kab-15-03</cp:lastModifiedBy>
  <cp:revision>3</cp:revision>
  <dcterms:created xsi:type="dcterms:W3CDTF">2016-06-07T12:16:00Z</dcterms:created>
  <dcterms:modified xsi:type="dcterms:W3CDTF">2021-07-14T11:25:00Z</dcterms:modified>
</cp:coreProperties>
</file>